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F2" w:rsidRPr="004615CB" w:rsidRDefault="00C15B17" w:rsidP="00C15B17">
      <w:pPr>
        <w:pStyle w:val="Title"/>
        <w:jc w:val="center"/>
        <w:rPr>
          <w:rFonts w:ascii="Constantia" w:hAnsi="Constantia"/>
        </w:rPr>
      </w:pPr>
      <w:r w:rsidRPr="004615CB">
        <w:rPr>
          <w:rFonts w:ascii="Constantia" w:hAnsi="Constantia"/>
        </w:rPr>
        <w:t>W</w:t>
      </w:r>
      <w:r w:rsidR="009D79A1">
        <w:rPr>
          <w:rFonts w:ascii="Constantia" w:hAnsi="Constantia"/>
        </w:rPr>
        <w:t>arren Wrestling Fundraisers 2017.2018</w:t>
      </w:r>
    </w:p>
    <w:p w:rsidR="00B804A9" w:rsidRDefault="00B804A9" w:rsidP="00033A9B">
      <w:pPr>
        <w:jc w:val="center"/>
        <w:rPr>
          <w:rFonts w:ascii="Georgia" w:hAnsi="Georgia"/>
        </w:rPr>
      </w:pPr>
    </w:p>
    <w:p w:rsidR="00033A9B" w:rsidRDefault="00FE03F0" w:rsidP="00B804A9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6733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cease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3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4A9" w:rsidRPr="00B804A9" w:rsidRDefault="00B804A9" w:rsidP="00B804A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04040"/>
          <w:sz w:val="21"/>
          <w:szCs w:val="21"/>
          <w:lang w:val="en"/>
        </w:rPr>
      </w:pPr>
      <w:r w:rsidRPr="00B804A9">
        <w:rPr>
          <w:rFonts w:ascii="Times New Roman" w:eastAsia="Times New Roman" w:hAnsi="Times New Roman" w:cs="Times New Roman"/>
          <w:color w:val="404040"/>
          <w:sz w:val="21"/>
          <w:szCs w:val="21"/>
          <w:lang w:val="en"/>
        </w:rPr>
        <w:t>Kroger is committed to helping our communities grow</w:t>
      </w:r>
      <w:r w:rsidR="009D79A1">
        <w:rPr>
          <w:rFonts w:ascii="Times New Roman" w:eastAsia="Times New Roman" w:hAnsi="Times New Roman" w:cs="Times New Roman"/>
          <w:color w:val="404040"/>
          <w:sz w:val="21"/>
          <w:szCs w:val="21"/>
          <w:lang w:val="en"/>
        </w:rPr>
        <w:t xml:space="preserve"> and prosper. Kroger Community Rewards Program is </w:t>
      </w:r>
      <w:r w:rsidRPr="00B804A9">
        <w:rPr>
          <w:rFonts w:ascii="Times New Roman" w:eastAsia="Times New Roman" w:hAnsi="Times New Roman" w:cs="Times New Roman"/>
          <w:color w:val="404040"/>
          <w:sz w:val="21"/>
          <w:szCs w:val="21"/>
          <w:lang w:val="en"/>
        </w:rPr>
        <w:t>designed to make your fund-raising the e</w:t>
      </w:r>
      <w:r w:rsidR="009D79A1">
        <w:rPr>
          <w:rFonts w:ascii="Times New Roman" w:eastAsia="Times New Roman" w:hAnsi="Times New Roman" w:cs="Times New Roman"/>
          <w:color w:val="404040"/>
          <w:sz w:val="21"/>
          <w:szCs w:val="21"/>
          <w:lang w:val="en"/>
        </w:rPr>
        <w:t xml:space="preserve">asy.  </w:t>
      </w:r>
      <w:r w:rsidRPr="00B804A9">
        <w:rPr>
          <w:rFonts w:ascii="Times New Roman" w:eastAsia="Times New Roman" w:hAnsi="Times New Roman" w:cs="Times New Roman"/>
          <w:color w:val="404040"/>
          <w:sz w:val="21"/>
          <w:szCs w:val="21"/>
          <w:lang w:val="en"/>
        </w:rPr>
        <w:t xml:space="preserve">…all you </w:t>
      </w:r>
      <w:proofErr w:type="gramStart"/>
      <w:r w:rsidRPr="00B804A9">
        <w:rPr>
          <w:rFonts w:ascii="Times New Roman" w:eastAsia="Times New Roman" w:hAnsi="Times New Roman" w:cs="Times New Roman"/>
          <w:color w:val="404040"/>
          <w:sz w:val="21"/>
          <w:szCs w:val="21"/>
          <w:lang w:val="en"/>
        </w:rPr>
        <w:t>have to</w:t>
      </w:r>
      <w:proofErr w:type="gramEnd"/>
      <w:r w:rsidRPr="00B804A9">
        <w:rPr>
          <w:rFonts w:ascii="Times New Roman" w:eastAsia="Times New Roman" w:hAnsi="Times New Roman" w:cs="Times New Roman"/>
          <w:color w:val="404040"/>
          <w:sz w:val="21"/>
          <w:szCs w:val="21"/>
          <w:lang w:val="en"/>
        </w:rPr>
        <w:t xml:space="preserve"> do is shop at Kroger and swipe your Plus Card!</w:t>
      </w:r>
      <w:r w:rsidR="009D79A1">
        <w:rPr>
          <w:rFonts w:ascii="Times New Roman" w:eastAsia="Times New Roman" w:hAnsi="Times New Roman" w:cs="Times New Roman"/>
          <w:color w:val="404040"/>
          <w:sz w:val="21"/>
          <w:szCs w:val="21"/>
          <w:lang w:val="en"/>
        </w:rPr>
        <w:t xml:space="preserve">  </w:t>
      </w:r>
      <w:proofErr w:type="gramStart"/>
      <w:r w:rsidR="009D79A1">
        <w:rPr>
          <w:rFonts w:ascii="Times New Roman" w:eastAsia="Times New Roman" w:hAnsi="Times New Roman" w:cs="Times New Roman"/>
          <w:color w:val="404040"/>
          <w:sz w:val="21"/>
          <w:szCs w:val="21"/>
          <w:lang w:val="en"/>
        </w:rPr>
        <w:t>In order to</w:t>
      </w:r>
      <w:proofErr w:type="gramEnd"/>
      <w:r w:rsidR="009D79A1">
        <w:rPr>
          <w:rFonts w:ascii="Times New Roman" w:eastAsia="Times New Roman" w:hAnsi="Times New Roman" w:cs="Times New Roman"/>
          <w:color w:val="404040"/>
          <w:sz w:val="21"/>
          <w:szCs w:val="21"/>
          <w:lang w:val="en"/>
        </w:rPr>
        <w:t xml:space="preserve"> support Warren Wrestling </w:t>
      </w:r>
      <w:r w:rsidR="008B1DFC">
        <w:rPr>
          <w:rFonts w:ascii="Times New Roman" w:eastAsia="Times New Roman" w:hAnsi="Times New Roman" w:cs="Times New Roman"/>
          <w:color w:val="404040"/>
          <w:sz w:val="21"/>
          <w:szCs w:val="21"/>
          <w:lang w:val="en"/>
        </w:rPr>
        <w:t>Academy,</w:t>
      </w:r>
      <w:r w:rsidR="009D79A1">
        <w:rPr>
          <w:rFonts w:ascii="Times New Roman" w:eastAsia="Times New Roman" w:hAnsi="Times New Roman" w:cs="Times New Roman"/>
          <w:color w:val="404040"/>
          <w:sz w:val="21"/>
          <w:szCs w:val="21"/>
          <w:lang w:val="en"/>
        </w:rPr>
        <w:t xml:space="preserve"> you must first enroll</w:t>
      </w:r>
      <w:r w:rsidRPr="00B804A9">
        <w:rPr>
          <w:rFonts w:ascii="Times New Roman" w:eastAsia="Times New Roman" w:hAnsi="Times New Roman" w:cs="Times New Roman"/>
          <w:color w:val="404040"/>
          <w:sz w:val="21"/>
          <w:szCs w:val="21"/>
          <w:lang w:val="en"/>
        </w:rPr>
        <w:t xml:space="preserve"> for the Kroger Community Rewards Program. And remember…all participants must re-enroll each year to continue earning rewards for their chosen organization.</w:t>
      </w:r>
      <w:r w:rsidR="009D79A1">
        <w:rPr>
          <w:rFonts w:ascii="Times New Roman" w:eastAsia="Times New Roman" w:hAnsi="Times New Roman" w:cs="Times New Roman"/>
          <w:color w:val="404040"/>
          <w:sz w:val="21"/>
          <w:szCs w:val="21"/>
          <w:lang w:val="en"/>
        </w:rPr>
        <w:t xml:space="preserve"> Simply shop at your any Kroger and swipe your rewards card to support Warren Wrestling Academy.  Specific instructions on back.  </w:t>
      </w:r>
      <w:r w:rsidR="008B1DFC">
        <w:rPr>
          <w:rFonts w:ascii="Times New Roman" w:eastAsia="Times New Roman" w:hAnsi="Times New Roman" w:cs="Times New Roman"/>
          <w:color w:val="404040"/>
          <w:sz w:val="21"/>
          <w:szCs w:val="21"/>
          <w:lang w:val="en"/>
        </w:rPr>
        <w:t>Organization ID Warren Wrestling Academy: 45049</w:t>
      </w:r>
    </w:p>
    <w:p w:rsidR="00B804A9" w:rsidRDefault="00B804A9" w:rsidP="00B804A9">
      <w:pPr>
        <w:rPr>
          <w:rFonts w:ascii="Georgia" w:hAnsi="Georgia"/>
        </w:rPr>
      </w:pPr>
    </w:p>
    <w:p w:rsidR="00303AE3" w:rsidRDefault="00FE03F0" w:rsidP="00FE03F0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17600" cy="666406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ip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071" cy="66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E3" w:rsidRDefault="00B804A9" w:rsidP="00C15B17">
      <w:pPr>
        <w:rPr>
          <w:rFonts w:ascii="Georgia" w:hAnsi="Georgia"/>
        </w:rPr>
      </w:pPr>
      <w:r>
        <w:rPr>
          <w:rFonts w:ascii="Georgia" w:hAnsi="Georgia"/>
        </w:rPr>
        <w:t xml:space="preserve">“RENT A WRESTLER” need to raise funds for your wrestler?  Coach Tonte will be arranging work opportunities throughout the season for those in need of financial assistance.  ATTENTION families-do you have some yard work or projects around the home that you need a hand with?  Contact coach Tonte to hire a wrestler.  Donation amounts will vary but this is a great way to build team and a good work ethic by athletes raising funds for themselves. </w:t>
      </w:r>
    </w:p>
    <w:p w:rsidR="00FE03F0" w:rsidRDefault="00FE03F0" w:rsidP="00FE03F0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561205" cy="9144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sh bags for buck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96" cy="96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66E" w:rsidRDefault="0056366E" w:rsidP="00C15B17">
      <w:pPr>
        <w:rPr>
          <w:rFonts w:ascii="Georgia" w:hAnsi="Georgia"/>
        </w:rPr>
      </w:pPr>
      <w:r>
        <w:rPr>
          <w:rFonts w:ascii="Georgia" w:hAnsi="Georgia"/>
        </w:rPr>
        <w:t>Wrestlers looking to raise funds for their specific</w:t>
      </w:r>
      <w:r w:rsidR="00033A9B">
        <w:rPr>
          <w:rFonts w:ascii="Georgia" w:hAnsi="Georgia"/>
        </w:rPr>
        <w:t xml:space="preserve"> financial</w:t>
      </w:r>
      <w:r>
        <w:rPr>
          <w:rFonts w:ascii="Georgia" w:hAnsi="Georgia"/>
        </w:rPr>
        <w:t xml:space="preserve"> needs will be given </w:t>
      </w:r>
      <w:r w:rsidR="00FE03F0">
        <w:rPr>
          <w:rFonts w:ascii="Georgia" w:hAnsi="Georgia"/>
        </w:rPr>
        <w:t>pre-order</w:t>
      </w:r>
      <w:r>
        <w:rPr>
          <w:rFonts w:ascii="Georgia" w:hAnsi="Georgia"/>
        </w:rPr>
        <w:t xml:space="preserve"> trash bag forms to benefit specific needs such as Iowa, Disney, club fee’s</w:t>
      </w:r>
      <w:r w:rsidR="00033A9B">
        <w:rPr>
          <w:rFonts w:ascii="Georgia" w:hAnsi="Georgia"/>
        </w:rPr>
        <w:t xml:space="preserve"> and practice pack</w:t>
      </w:r>
      <w:r>
        <w:rPr>
          <w:rFonts w:ascii="Georgia" w:hAnsi="Georgia"/>
        </w:rPr>
        <w:t xml:space="preserve"> fee’s. The popular trash bag fundraiser offers a quality produ</w:t>
      </w:r>
      <w:r w:rsidR="00151BE3">
        <w:rPr>
          <w:rFonts w:ascii="Georgia" w:hAnsi="Georgia"/>
        </w:rPr>
        <w:t>ct for a reasonable price of $12</w:t>
      </w:r>
      <w:r>
        <w:rPr>
          <w:rFonts w:ascii="Georgia" w:hAnsi="Georgia"/>
        </w:rPr>
        <w:t xml:space="preserve"> per roll.  Each</w:t>
      </w:r>
      <w:r w:rsidR="00151BE3">
        <w:rPr>
          <w:rFonts w:ascii="Georgia" w:hAnsi="Georgia"/>
        </w:rPr>
        <w:t xml:space="preserve"> roll sold will contribute to wrestlers debt or trip account.</w:t>
      </w:r>
      <w:bookmarkStart w:id="0" w:name="_GoBack"/>
      <w:bookmarkEnd w:id="0"/>
    </w:p>
    <w:p w:rsidR="00033A9B" w:rsidRDefault="00FE03F0" w:rsidP="00FE03F0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009775" cy="7315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1 events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638" cy="77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9B" w:rsidRDefault="00FE03F0" w:rsidP="00C15B17">
      <w:pPr>
        <w:rPr>
          <w:rFonts w:ascii="Georgia" w:hAnsi="Georgia"/>
        </w:rPr>
      </w:pPr>
      <w:r>
        <w:rPr>
          <w:rFonts w:ascii="Georgia" w:hAnsi="Georgia"/>
        </w:rPr>
        <w:t>131 Events is an</w:t>
      </w:r>
      <w:r w:rsidR="004A0C7B">
        <w:rPr>
          <w:rFonts w:ascii="Georgia" w:hAnsi="Georgia"/>
        </w:rPr>
        <w:t xml:space="preserve"> organization </w:t>
      </w:r>
      <w:r>
        <w:rPr>
          <w:rFonts w:ascii="Georgia" w:hAnsi="Georgia"/>
        </w:rPr>
        <w:t xml:space="preserve">who is partnering with Warren Wrestling in </w:t>
      </w:r>
      <w:r w:rsidR="004A0C7B">
        <w:rPr>
          <w:rFonts w:ascii="Georgia" w:hAnsi="Georgia"/>
        </w:rPr>
        <w:t xml:space="preserve">road races </w:t>
      </w:r>
      <w:r>
        <w:rPr>
          <w:rFonts w:ascii="Georgia" w:hAnsi="Georgia"/>
        </w:rPr>
        <w:t>around the sta</w:t>
      </w:r>
      <w:r w:rsidR="004A0C7B">
        <w:rPr>
          <w:rFonts w:ascii="Georgia" w:hAnsi="Georgia"/>
        </w:rPr>
        <w:t>te of Indiana.  For those wrestlers who need further f</w:t>
      </w:r>
      <w:r w:rsidR="008B1DFC">
        <w:rPr>
          <w:rFonts w:ascii="Georgia" w:hAnsi="Georgia"/>
        </w:rPr>
        <w:t xml:space="preserve">inancial assistance can email: </w:t>
      </w:r>
      <w:hyperlink r:id="rId8" w:history="1">
        <w:r w:rsidR="008B1DFC" w:rsidRPr="00406609">
          <w:rPr>
            <w:rStyle w:val="Hyperlink"/>
            <w:rFonts w:ascii="Georgia" w:hAnsi="Georgia"/>
          </w:rPr>
          <w:t>warrenwrestlingacademy@gmail.com</w:t>
        </w:r>
      </w:hyperlink>
      <w:r w:rsidR="008B1DFC">
        <w:rPr>
          <w:rFonts w:ascii="Georgia" w:hAnsi="Georgia"/>
        </w:rPr>
        <w:t xml:space="preserve"> </w:t>
      </w:r>
      <w:r w:rsidR="004A0C7B">
        <w:rPr>
          <w:rFonts w:ascii="Georgia" w:hAnsi="Georgia"/>
        </w:rPr>
        <w:t xml:space="preserve"> on how to work at these events to raise funds. </w:t>
      </w:r>
      <w:r w:rsidR="008B1DFC">
        <w:rPr>
          <w:rFonts w:ascii="Georgia" w:hAnsi="Georgia"/>
        </w:rPr>
        <w:t xml:space="preserve">Stay tuned for future dates as they become available.  </w:t>
      </w:r>
    </w:p>
    <w:p w:rsidR="009D79A1" w:rsidRPr="009D79A1" w:rsidRDefault="009D79A1" w:rsidP="009D79A1">
      <w:pPr>
        <w:jc w:val="center"/>
        <w:rPr>
          <w:rFonts w:ascii="Georgia" w:hAnsi="Georgia"/>
          <w:noProof/>
        </w:rPr>
      </w:pPr>
      <w:r>
        <w:rPr>
          <w:rFonts w:ascii="Georgia" w:hAnsi="Georgia"/>
          <w:noProof/>
        </w:rPr>
        <w:lastRenderedPageBreak/>
        <w:drawing>
          <wp:inline distT="0" distB="0" distL="0" distR="0" wp14:anchorId="07AABEEE" wp14:editId="3C6B5AF2">
            <wp:extent cx="1419225" cy="1190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og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79A1">
        <w:rPr>
          <w:rFonts w:ascii="Georgia" w:hAnsi="Georgia"/>
          <w:noProof/>
        </w:rPr>
        <w:t xml:space="preserve">INSTRUCTIONS FOR KROGER COMMUNITY REWARDS SUPPORTERS: </w:t>
      </w:r>
    </w:p>
    <w:p w:rsidR="009D79A1" w:rsidRPr="009D79A1" w:rsidRDefault="008B1DFC" w:rsidP="009D79A1">
      <w:pPr>
        <w:jc w:val="center"/>
        <w:rPr>
          <w:rFonts w:ascii="Georgia" w:hAnsi="Georgia"/>
          <w:noProof/>
        </w:rPr>
      </w:pPr>
      <w:r>
        <w:rPr>
          <w:rFonts w:ascii="Georgia" w:hAnsi="Georgia"/>
          <w:noProof/>
        </w:rPr>
        <w:t>Warren Wrestling Academy Organization ID: 45049</w:t>
      </w:r>
      <w:r w:rsidR="009D79A1" w:rsidRPr="009D79A1">
        <w:rPr>
          <w:rFonts w:ascii="Georgia" w:hAnsi="Georgia"/>
          <w:noProof/>
        </w:rPr>
        <w:t xml:space="preserve"> </w:t>
      </w:r>
    </w:p>
    <w:p w:rsidR="008B1DFC" w:rsidRDefault="009D79A1" w:rsidP="009D79A1">
      <w:pPr>
        <w:jc w:val="center"/>
        <w:rPr>
          <w:rFonts w:ascii="Georgia" w:hAnsi="Georgia"/>
          <w:noProof/>
        </w:rPr>
      </w:pPr>
      <w:r w:rsidRPr="009D79A1">
        <w:rPr>
          <w:rFonts w:ascii="Georgia" w:hAnsi="Georgia"/>
          <w:noProof/>
        </w:rPr>
        <w:t xml:space="preserve">All supporters must have a registered Kroger Plus card account online to be able to link </w:t>
      </w:r>
      <w:r w:rsidR="008B1DFC">
        <w:rPr>
          <w:rFonts w:ascii="Georgia" w:hAnsi="Georgia"/>
          <w:noProof/>
        </w:rPr>
        <w:t xml:space="preserve">their card to an organization. </w:t>
      </w:r>
    </w:p>
    <w:p w:rsidR="008B1DFC" w:rsidRDefault="009D79A1" w:rsidP="009D79A1">
      <w:pPr>
        <w:jc w:val="center"/>
        <w:rPr>
          <w:rFonts w:ascii="Georgia" w:hAnsi="Georgia"/>
          <w:noProof/>
        </w:rPr>
      </w:pPr>
      <w:r w:rsidRPr="009D79A1">
        <w:rPr>
          <w:rFonts w:ascii="Georgia" w:hAnsi="Georgia"/>
          <w:noProof/>
        </w:rPr>
        <w:t xml:space="preserve"> If you do not have a Kroger Plus Card, you can obtain a digital Kroger Plus Card when creating an account online or at any Kroger store. Link your card at www.KrogerCommunityRewa</w:t>
      </w:r>
      <w:r w:rsidR="008B1DFC">
        <w:rPr>
          <w:rFonts w:ascii="Georgia" w:hAnsi="Georgia"/>
          <w:noProof/>
        </w:rPr>
        <w:t xml:space="preserve">rds.com. </w:t>
      </w:r>
      <w:r w:rsidRPr="009D79A1">
        <w:rPr>
          <w:rFonts w:ascii="Georgia" w:hAnsi="Georgia"/>
          <w:noProof/>
        </w:rPr>
        <w:t xml:space="preserve"> </w:t>
      </w:r>
    </w:p>
    <w:p w:rsidR="008B1DFC" w:rsidRDefault="009D79A1" w:rsidP="009D79A1">
      <w:pPr>
        <w:jc w:val="center"/>
        <w:rPr>
          <w:rFonts w:ascii="Georgia" w:hAnsi="Georgia"/>
          <w:noProof/>
        </w:rPr>
      </w:pPr>
      <w:r w:rsidRPr="009D79A1">
        <w:rPr>
          <w:rFonts w:ascii="Georgia" w:hAnsi="Georgia"/>
          <w:noProof/>
        </w:rPr>
        <w:t xml:space="preserve">If you have an existing account, click on “Sign In”, otherwise </w:t>
      </w:r>
      <w:r w:rsidR="008B1DFC">
        <w:rPr>
          <w:rFonts w:ascii="Georgia" w:hAnsi="Georgia"/>
          <w:noProof/>
        </w:rPr>
        <w:t xml:space="preserve">click on “Create an Account”. </w:t>
      </w:r>
      <w:r w:rsidRPr="009D79A1">
        <w:rPr>
          <w:rFonts w:ascii="Georgia" w:hAnsi="Georgia"/>
          <w:noProof/>
        </w:rPr>
        <w:t>If y</w:t>
      </w:r>
      <w:r w:rsidR="008B1DFC">
        <w:rPr>
          <w:rFonts w:ascii="Georgia" w:hAnsi="Georgia"/>
          <w:noProof/>
        </w:rPr>
        <w:t xml:space="preserve">ou are a new online customer: </w:t>
      </w:r>
      <w:r w:rsidRPr="009D79A1">
        <w:rPr>
          <w:rFonts w:ascii="Georgia" w:hAnsi="Georgia"/>
          <w:noProof/>
        </w:rPr>
        <w:t>You will need to enter your email address, create a password, enter your zip code, click on favorite store, and agre</w:t>
      </w:r>
      <w:r w:rsidR="008B1DFC">
        <w:rPr>
          <w:rFonts w:ascii="Georgia" w:hAnsi="Georgia"/>
          <w:noProof/>
        </w:rPr>
        <w:t xml:space="preserve">e to the terms and conditions. </w:t>
      </w:r>
      <w:r w:rsidRPr="009D79A1">
        <w:rPr>
          <w:rFonts w:ascii="Georgia" w:hAnsi="Georgia"/>
          <w:noProof/>
        </w:rPr>
        <w:t xml:space="preserve"> Once you are done entering your information you will get a message asking you to check your e-mail inbox and click on the link within the body of the e-mail that was sent to </w:t>
      </w:r>
      <w:r w:rsidR="008B1DFC">
        <w:rPr>
          <w:rFonts w:ascii="Georgia" w:hAnsi="Georgia"/>
          <w:noProof/>
        </w:rPr>
        <w:t xml:space="preserve">activate your Kroger account. </w:t>
      </w:r>
      <w:r w:rsidRPr="009D79A1">
        <w:rPr>
          <w:rFonts w:ascii="Georgia" w:hAnsi="Georgia"/>
          <w:noProof/>
        </w:rPr>
        <w:t xml:space="preserve">Already have a </w:t>
      </w:r>
      <w:r w:rsidR="008B1DFC">
        <w:rPr>
          <w:rFonts w:ascii="Georgia" w:hAnsi="Georgia"/>
          <w:noProof/>
        </w:rPr>
        <w:t xml:space="preserve">Kroger.com account?  </w:t>
      </w:r>
      <w:r w:rsidRPr="009D79A1">
        <w:rPr>
          <w:rFonts w:ascii="Georgia" w:hAnsi="Georgia"/>
          <w:noProof/>
        </w:rPr>
        <w:t xml:space="preserve"> Enter your email address and pa</w:t>
      </w:r>
      <w:r w:rsidR="008B1DFC">
        <w:rPr>
          <w:rFonts w:ascii="Georgia" w:hAnsi="Georgia"/>
          <w:noProof/>
        </w:rPr>
        <w:t xml:space="preserve">ssword and click on “Sign In”. </w:t>
      </w:r>
      <w:r w:rsidRPr="009D79A1">
        <w:rPr>
          <w:rFonts w:ascii="Georgia" w:hAnsi="Georgia"/>
          <w:noProof/>
        </w:rPr>
        <w:t xml:space="preserve"> Click on Community then on Community Rewards” then click on enroll now, complete persona</w:t>
      </w:r>
      <w:r w:rsidR="008B1DFC">
        <w:rPr>
          <w:rFonts w:ascii="Georgia" w:hAnsi="Georgia"/>
          <w:noProof/>
        </w:rPr>
        <w:t xml:space="preserve">l information, click on save. </w:t>
      </w:r>
      <w:r w:rsidRPr="009D79A1">
        <w:rPr>
          <w:rFonts w:ascii="Georgia" w:hAnsi="Georgia"/>
          <w:noProof/>
        </w:rPr>
        <w:t>Enter your organization’s number or name and then</w:t>
      </w:r>
      <w:r w:rsidR="008B1DFC">
        <w:rPr>
          <w:rFonts w:ascii="Georgia" w:hAnsi="Georgia"/>
          <w:noProof/>
        </w:rPr>
        <w:t xml:space="preserve"> click on “Search”. </w:t>
      </w:r>
    </w:p>
    <w:p w:rsidR="008B1DFC" w:rsidRDefault="009D79A1" w:rsidP="009D79A1">
      <w:pPr>
        <w:jc w:val="center"/>
        <w:rPr>
          <w:rFonts w:ascii="Georgia" w:hAnsi="Georgia"/>
          <w:noProof/>
        </w:rPr>
      </w:pPr>
      <w:r w:rsidRPr="009D79A1">
        <w:rPr>
          <w:rFonts w:ascii="Georgia" w:hAnsi="Georgia"/>
          <w:noProof/>
        </w:rPr>
        <w:t>Select your org</w:t>
      </w:r>
      <w:r w:rsidR="008B1DFC">
        <w:rPr>
          <w:rFonts w:ascii="Georgia" w:hAnsi="Georgia"/>
          <w:noProof/>
        </w:rPr>
        <w:t xml:space="preserve">anization </w:t>
      </w:r>
      <w:r w:rsidR="008B1DFC" w:rsidRPr="008B1DFC">
        <w:rPr>
          <w:rFonts w:ascii="Georgia" w:hAnsi="Georgia"/>
          <w:noProof/>
          <w:highlight w:val="yellow"/>
        </w:rPr>
        <w:t>WARREN WRESTLING ACADEMY ORG. ID: 45049</w:t>
      </w:r>
    </w:p>
    <w:p w:rsidR="008B1DFC" w:rsidRDefault="008B1DFC" w:rsidP="009D79A1">
      <w:pPr>
        <w:jc w:val="center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 and click on “Save”. </w:t>
      </w:r>
      <w:r w:rsidR="009D79A1" w:rsidRPr="009D79A1">
        <w:rPr>
          <w:rFonts w:ascii="Georgia" w:hAnsi="Georgia"/>
          <w:noProof/>
        </w:rPr>
        <w:t xml:space="preserve"> To verify that you enrolled correctly, you will see your organizations name on the right side o</w:t>
      </w:r>
      <w:r>
        <w:rPr>
          <w:rFonts w:ascii="Georgia" w:hAnsi="Georgia"/>
          <w:noProof/>
        </w:rPr>
        <w:t xml:space="preserve">f your account settings page. </w:t>
      </w:r>
      <w:r w:rsidR="009D79A1" w:rsidRPr="009D79A1">
        <w:rPr>
          <w:rFonts w:ascii="Georgia" w:hAnsi="Georgia"/>
          <w:noProof/>
        </w:rPr>
        <w:t xml:space="preserve">Once you are linked, you can start earning rewards immediately toward the organization you are supporting. (Note: The message saying that you are supporting an organization through the Kroger Community Rewards program will start printing on your receipt about 10 business days after you linked your card.) </w:t>
      </w:r>
    </w:p>
    <w:p w:rsidR="009D79A1" w:rsidRPr="009D79A1" w:rsidRDefault="009D79A1" w:rsidP="008B1DFC">
      <w:pPr>
        <w:jc w:val="center"/>
        <w:rPr>
          <w:rFonts w:ascii="Georgia" w:hAnsi="Georgia"/>
          <w:noProof/>
        </w:rPr>
      </w:pPr>
      <w:r w:rsidRPr="009D79A1">
        <w:rPr>
          <w:rFonts w:ascii="Georgia" w:hAnsi="Georgia"/>
          <w:noProof/>
        </w:rPr>
        <w:t>View your</w:t>
      </w:r>
      <w:r w:rsidR="008B1DFC">
        <w:rPr>
          <w:rFonts w:ascii="Georgia" w:hAnsi="Georgia"/>
          <w:noProof/>
        </w:rPr>
        <w:t xml:space="preserve"> Rewards Details. </w:t>
      </w:r>
      <w:r w:rsidRPr="009D79A1">
        <w:rPr>
          <w:rFonts w:ascii="Georgia" w:hAnsi="Georgia"/>
          <w:noProof/>
        </w:rPr>
        <w:t>S</w:t>
      </w:r>
      <w:r w:rsidR="008B1DFC">
        <w:rPr>
          <w:rFonts w:ascii="Georgia" w:hAnsi="Georgia"/>
          <w:noProof/>
        </w:rPr>
        <w:t xml:space="preserve">ign in to your Kroger account. </w:t>
      </w:r>
      <w:r w:rsidRPr="009D79A1">
        <w:rPr>
          <w:rFonts w:ascii="Georgia" w:hAnsi="Georgia"/>
          <w:noProof/>
        </w:rPr>
        <w:t>Go to w</w:t>
      </w:r>
      <w:r w:rsidR="008B1DFC">
        <w:rPr>
          <w:rFonts w:ascii="Georgia" w:hAnsi="Georgia"/>
          <w:noProof/>
        </w:rPr>
        <w:t xml:space="preserve">ww.KrogerCommunityRewards.com </w:t>
      </w:r>
      <w:r w:rsidRPr="009D79A1">
        <w:rPr>
          <w:rFonts w:ascii="Georgia" w:hAnsi="Georgia"/>
          <w:noProof/>
        </w:rPr>
        <w:t>Click o</w:t>
      </w:r>
      <w:r w:rsidR="008B1DFC">
        <w:rPr>
          <w:rFonts w:ascii="Georgia" w:hAnsi="Georgia"/>
          <w:noProof/>
        </w:rPr>
        <w:t xml:space="preserve">n “View Your Rewards Details”. </w:t>
      </w:r>
      <w:r w:rsidRPr="009D79A1">
        <w:rPr>
          <w:rFonts w:ascii="Georgia" w:hAnsi="Georgia"/>
          <w:noProof/>
        </w:rPr>
        <w:t>See how much you have earned for your organization! (Note: This information will only be available and updated at the end of e</w:t>
      </w:r>
      <w:r w:rsidR="008B1DFC">
        <w:rPr>
          <w:rFonts w:ascii="Georgia" w:hAnsi="Georgia"/>
          <w:noProof/>
        </w:rPr>
        <w:t xml:space="preserve">ach cycle.) </w:t>
      </w:r>
      <w:r w:rsidRPr="009D79A1">
        <w:rPr>
          <w:rFonts w:ascii="Georgia" w:hAnsi="Georgia"/>
          <w:noProof/>
        </w:rPr>
        <w:t xml:space="preserve"> </w:t>
      </w:r>
    </w:p>
    <w:p w:rsidR="008B1DFC" w:rsidRPr="009D79A1" w:rsidRDefault="009D79A1" w:rsidP="008B1DFC">
      <w:pPr>
        <w:jc w:val="center"/>
        <w:rPr>
          <w:rFonts w:ascii="Georgia" w:hAnsi="Georgia"/>
          <w:noProof/>
        </w:rPr>
      </w:pPr>
      <w:r w:rsidRPr="009D79A1">
        <w:rPr>
          <w:rFonts w:ascii="Georgia" w:hAnsi="Georgia"/>
          <w:noProof/>
        </w:rPr>
        <w:t>Remember, you must swipe your registered Kroger Plus Card or use your Alt ID when shopping for ea</w:t>
      </w:r>
      <w:r w:rsidR="008B1DFC">
        <w:rPr>
          <w:rFonts w:ascii="Georgia" w:hAnsi="Georgia"/>
          <w:noProof/>
        </w:rPr>
        <w:t xml:space="preserve">ch eligible purchase to count. </w:t>
      </w:r>
    </w:p>
    <w:p w:rsidR="009D79A1" w:rsidRPr="009D79A1" w:rsidRDefault="009D79A1" w:rsidP="008B1DFC">
      <w:pPr>
        <w:jc w:val="center"/>
        <w:rPr>
          <w:rFonts w:ascii="Georgia" w:hAnsi="Georgia"/>
          <w:noProof/>
        </w:rPr>
      </w:pPr>
      <w:r w:rsidRPr="009D79A1">
        <w:rPr>
          <w:rFonts w:ascii="Georgia" w:hAnsi="Georgia"/>
          <w:noProof/>
        </w:rPr>
        <w:t>You must link your card every year, starting August 1st, to support th</w:t>
      </w:r>
      <w:r w:rsidR="008B1DFC">
        <w:rPr>
          <w:rFonts w:ascii="Georgia" w:hAnsi="Georgia"/>
          <w:noProof/>
        </w:rPr>
        <w:t xml:space="preserve">e organization of your choice. </w:t>
      </w:r>
    </w:p>
    <w:p w:rsidR="009D79A1" w:rsidRPr="009D79A1" w:rsidRDefault="009D79A1" w:rsidP="009D79A1">
      <w:pPr>
        <w:jc w:val="center"/>
        <w:rPr>
          <w:rFonts w:ascii="Georgia" w:hAnsi="Georgia"/>
          <w:noProof/>
        </w:rPr>
      </w:pPr>
      <w:r w:rsidRPr="009D79A1">
        <w:rPr>
          <w:rFonts w:ascii="Georgia" w:hAnsi="Georgia"/>
          <w:noProof/>
        </w:rPr>
        <w:t>Thank you for participating in our Kroger Community Rewards program</w:t>
      </w:r>
      <w:r w:rsidR="008B1DFC">
        <w:rPr>
          <w:rFonts w:ascii="Georgia" w:hAnsi="Georgia"/>
          <w:noProof/>
        </w:rPr>
        <w:t xml:space="preserve"> and Supporting Warren Wrestling Academy</w:t>
      </w:r>
      <w:r w:rsidRPr="009D79A1">
        <w:rPr>
          <w:rFonts w:ascii="Georgia" w:hAnsi="Georgia"/>
          <w:noProof/>
        </w:rPr>
        <w:t xml:space="preserve">! </w:t>
      </w:r>
    </w:p>
    <w:p w:rsidR="009D79A1" w:rsidRPr="00C15B17" w:rsidRDefault="009D79A1" w:rsidP="008B1DFC">
      <w:pPr>
        <w:jc w:val="center"/>
        <w:rPr>
          <w:rFonts w:ascii="Georgia" w:hAnsi="Georgia"/>
        </w:rPr>
      </w:pPr>
      <w:r w:rsidRPr="009D79A1">
        <w:rPr>
          <w:rFonts w:ascii="Georgia" w:hAnsi="Georgia"/>
          <w:noProof/>
        </w:rPr>
        <w:t xml:space="preserve"> </w:t>
      </w:r>
    </w:p>
    <w:sectPr w:rsidR="009D79A1" w:rsidRPr="00C1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7"/>
    <w:rsid w:val="00033A9B"/>
    <w:rsid w:val="000F16F2"/>
    <w:rsid w:val="00151BE3"/>
    <w:rsid w:val="00303AE3"/>
    <w:rsid w:val="004615CB"/>
    <w:rsid w:val="004A0C7B"/>
    <w:rsid w:val="0056366E"/>
    <w:rsid w:val="00612A7F"/>
    <w:rsid w:val="008B1DFC"/>
    <w:rsid w:val="009D79A1"/>
    <w:rsid w:val="00B804A9"/>
    <w:rsid w:val="00C15B17"/>
    <w:rsid w:val="00D55C36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1915"/>
  <w15:chartTrackingRefBased/>
  <w15:docId w15:val="{B5560234-0AC9-4E21-A4E9-5C235765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5B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B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A0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D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4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5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enwrestlingacadem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Tonte</dc:creator>
  <cp:keywords/>
  <dc:description/>
  <cp:lastModifiedBy>Tina Tonte</cp:lastModifiedBy>
  <cp:revision>2</cp:revision>
  <dcterms:created xsi:type="dcterms:W3CDTF">2017-10-23T18:51:00Z</dcterms:created>
  <dcterms:modified xsi:type="dcterms:W3CDTF">2017-10-23T18:51:00Z</dcterms:modified>
</cp:coreProperties>
</file>